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B267" w14:textId="77777777" w:rsidR="00034AF2" w:rsidRPr="00EE2284" w:rsidRDefault="00034AF2" w:rsidP="003003CB">
      <w:pPr>
        <w:widowControl w:val="0"/>
        <w:autoSpaceDE w:val="0"/>
        <w:autoSpaceDN w:val="0"/>
        <w:adjustRightInd w:val="0"/>
        <w:ind w:right="533"/>
        <w:jc w:val="right"/>
      </w:pPr>
      <w:r w:rsidRPr="00EE2284">
        <w:rPr>
          <w:bCs/>
          <w:color w:val="231F20"/>
          <w:w w:val="104"/>
          <w:u w:val="single"/>
        </w:rPr>
        <w:t>O</w:t>
      </w:r>
      <w:r w:rsidRPr="00EE2284">
        <w:rPr>
          <w:bCs/>
          <w:color w:val="231F20"/>
          <w:spacing w:val="1"/>
          <w:w w:val="104"/>
          <w:u w:val="single"/>
        </w:rPr>
        <w:t>b</w:t>
      </w:r>
      <w:r w:rsidRPr="00EE2284">
        <w:rPr>
          <w:bCs/>
          <w:color w:val="231F20"/>
          <w:w w:val="104"/>
          <w:u w:val="single"/>
        </w:rPr>
        <w:t>ra</w:t>
      </w:r>
      <w:r w:rsidRPr="00EE2284">
        <w:rPr>
          <w:bCs/>
          <w:color w:val="231F20"/>
          <w:spacing w:val="-1"/>
          <w:w w:val="104"/>
          <w:u w:val="single"/>
        </w:rPr>
        <w:t>z</w:t>
      </w:r>
      <w:r w:rsidRPr="00EE2284">
        <w:rPr>
          <w:bCs/>
          <w:color w:val="231F20"/>
          <w:w w:val="104"/>
          <w:u w:val="single"/>
        </w:rPr>
        <w:t>ac</w:t>
      </w:r>
      <w:r w:rsidRPr="00EE2284">
        <w:rPr>
          <w:bCs/>
          <w:color w:val="000000"/>
          <w:u w:val="single"/>
        </w:rPr>
        <w:t xml:space="preserve"> </w:t>
      </w:r>
      <w:r w:rsidR="004D109C" w:rsidRPr="00EE2284">
        <w:rPr>
          <w:bCs/>
          <w:color w:val="000000"/>
          <w:u w:val="single"/>
        </w:rPr>
        <w:t>2</w:t>
      </w:r>
    </w:p>
    <w:p w14:paraId="051516ED" w14:textId="77777777" w:rsidR="00034AF2" w:rsidRPr="00EE2284" w:rsidRDefault="00034AF2" w:rsidP="00C46566">
      <w:pPr>
        <w:widowControl w:val="0"/>
        <w:autoSpaceDE w:val="0"/>
        <w:autoSpaceDN w:val="0"/>
        <w:adjustRightInd w:val="0"/>
        <w:spacing w:line="6" w:lineRule="exact"/>
        <w:ind w:right="533"/>
      </w:pPr>
    </w:p>
    <w:p w14:paraId="151D3F2B" w14:textId="77777777" w:rsidR="00034AF2" w:rsidRPr="00EE2284" w:rsidRDefault="00034AF2" w:rsidP="00C46566">
      <w:pPr>
        <w:widowControl w:val="0"/>
        <w:autoSpaceDE w:val="0"/>
        <w:autoSpaceDN w:val="0"/>
        <w:adjustRightInd w:val="0"/>
        <w:ind w:right="533"/>
        <w:jc w:val="center"/>
        <w:rPr>
          <w:b/>
          <w:sz w:val="28"/>
          <w:szCs w:val="28"/>
        </w:rPr>
      </w:pPr>
      <w:r w:rsidRPr="00EE2284">
        <w:rPr>
          <w:b/>
          <w:color w:val="231F20"/>
          <w:w w:val="104"/>
          <w:sz w:val="28"/>
          <w:szCs w:val="28"/>
        </w:rPr>
        <w:t>PONU</w:t>
      </w:r>
      <w:r w:rsidRPr="00EE2284">
        <w:rPr>
          <w:b/>
          <w:color w:val="231F20"/>
          <w:spacing w:val="-1"/>
          <w:w w:val="104"/>
          <w:sz w:val="28"/>
          <w:szCs w:val="28"/>
        </w:rPr>
        <w:t>DB</w:t>
      </w:r>
      <w:r w:rsidRPr="00EE2284">
        <w:rPr>
          <w:b/>
          <w:color w:val="231F20"/>
          <w:spacing w:val="1"/>
          <w:w w:val="104"/>
          <w:sz w:val="28"/>
          <w:szCs w:val="28"/>
        </w:rPr>
        <w:t>EN</w:t>
      </w:r>
      <w:r w:rsidRPr="00EE2284">
        <w:rPr>
          <w:b/>
          <w:color w:val="231F20"/>
          <w:w w:val="104"/>
          <w:sz w:val="28"/>
          <w:szCs w:val="28"/>
        </w:rPr>
        <w:t>I</w:t>
      </w:r>
      <w:r w:rsidRPr="00EE2284">
        <w:rPr>
          <w:b/>
          <w:color w:val="231F20"/>
          <w:spacing w:val="2"/>
          <w:sz w:val="28"/>
          <w:szCs w:val="28"/>
        </w:rPr>
        <w:t xml:space="preserve"> </w:t>
      </w:r>
      <w:r w:rsidRPr="00EE2284">
        <w:rPr>
          <w:b/>
          <w:color w:val="231F20"/>
          <w:w w:val="104"/>
          <w:sz w:val="28"/>
          <w:szCs w:val="28"/>
        </w:rPr>
        <w:t>L</w:t>
      </w:r>
      <w:r w:rsidRPr="00EE2284">
        <w:rPr>
          <w:b/>
          <w:color w:val="231F20"/>
          <w:spacing w:val="-3"/>
          <w:w w:val="104"/>
          <w:sz w:val="28"/>
          <w:szCs w:val="28"/>
        </w:rPr>
        <w:t>I</w:t>
      </w:r>
      <w:r w:rsidRPr="00EE2284">
        <w:rPr>
          <w:b/>
          <w:color w:val="231F20"/>
          <w:w w:val="104"/>
          <w:sz w:val="28"/>
          <w:szCs w:val="28"/>
        </w:rPr>
        <w:t>ST</w:t>
      </w:r>
    </w:p>
    <w:p w14:paraId="1E0D0986" w14:textId="77777777" w:rsidR="00034AF2" w:rsidRPr="00EE2284" w:rsidRDefault="00034AF2" w:rsidP="00C46566">
      <w:pPr>
        <w:widowControl w:val="0"/>
        <w:autoSpaceDE w:val="0"/>
        <w:autoSpaceDN w:val="0"/>
        <w:adjustRightInd w:val="0"/>
        <w:spacing w:line="240" w:lineRule="exact"/>
        <w:ind w:right="533"/>
      </w:pPr>
    </w:p>
    <w:p w14:paraId="7533164B" w14:textId="77777777" w:rsidR="00034AF2" w:rsidRPr="00EE2284" w:rsidRDefault="00034AF2" w:rsidP="00C46566">
      <w:pPr>
        <w:widowControl w:val="0"/>
        <w:autoSpaceDE w:val="0"/>
        <w:autoSpaceDN w:val="0"/>
        <w:adjustRightInd w:val="0"/>
        <w:spacing w:after="9" w:line="40" w:lineRule="exact"/>
        <w:ind w:right="533"/>
      </w:pPr>
    </w:p>
    <w:p w14:paraId="43EB396D" w14:textId="77777777" w:rsidR="00C07F73" w:rsidRPr="00EE2284" w:rsidRDefault="00C07F73" w:rsidP="00C46566">
      <w:pPr>
        <w:widowControl w:val="0"/>
        <w:autoSpaceDE w:val="0"/>
        <w:autoSpaceDN w:val="0"/>
        <w:adjustRightInd w:val="0"/>
        <w:ind w:right="533"/>
        <w:rPr>
          <w:color w:val="231F20"/>
          <w:w w:val="104"/>
        </w:rPr>
      </w:pPr>
    </w:p>
    <w:p w14:paraId="3206DFF1" w14:textId="295FEE54" w:rsidR="00A75658" w:rsidRPr="00A75658" w:rsidRDefault="00034AF2" w:rsidP="00A75658">
      <w:pPr>
        <w:widowControl w:val="0"/>
        <w:autoSpaceDE w:val="0"/>
        <w:autoSpaceDN w:val="0"/>
        <w:adjustRightInd w:val="0"/>
        <w:ind w:left="2124" w:hanging="2124"/>
        <w:rPr>
          <w:b/>
          <w:color w:val="231F20"/>
          <w:w w:val="104"/>
        </w:rPr>
      </w:pPr>
      <w:r w:rsidRPr="00EE2284">
        <w:rPr>
          <w:color w:val="231F20"/>
          <w:w w:val="104"/>
        </w:rPr>
        <w:t>Predmet</w:t>
      </w:r>
      <w:r w:rsidRPr="00EE2284">
        <w:rPr>
          <w:color w:val="231F20"/>
          <w:spacing w:val="1"/>
        </w:rPr>
        <w:t xml:space="preserve"> </w:t>
      </w:r>
      <w:r w:rsidRPr="00EE2284">
        <w:rPr>
          <w:color w:val="231F20"/>
          <w:w w:val="104"/>
        </w:rPr>
        <w:t>nab</w:t>
      </w:r>
      <w:r w:rsidRPr="00EE2284">
        <w:rPr>
          <w:color w:val="231F20"/>
          <w:spacing w:val="-1"/>
          <w:w w:val="104"/>
        </w:rPr>
        <w:t>a</w:t>
      </w:r>
      <w:r w:rsidRPr="00EE2284">
        <w:rPr>
          <w:color w:val="231F20"/>
          <w:w w:val="104"/>
        </w:rPr>
        <w:t>v</w:t>
      </w:r>
      <w:r w:rsidRPr="00EE2284">
        <w:rPr>
          <w:color w:val="231F20"/>
          <w:spacing w:val="-1"/>
          <w:w w:val="104"/>
        </w:rPr>
        <w:t>e</w:t>
      </w:r>
      <w:r w:rsidRPr="00EE2284">
        <w:rPr>
          <w:color w:val="231F20"/>
          <w:w w:val="104"/>
        </w:rPr>
        <w:t>:</w:t>
      </w:r>
      <w:r w:rsidR="00C46566" w:rsidRPr="00EE2284">
        <w:rPr>
          <w:color w:val="231F20"/>
          <w:w w:val="104"/>
        </w:rPr>
        <w:t xml:space="preserve"> </w:t>
      </w:r>
      <w:r w:rsidR="00685D61" w:rsidRPr="00EE2284">
        <w:rPr>
          <w:b/>
          <w:color w:val="231F20"/>
          <w:w w:val="104"/>
        </w:rPr>
        <w:t xml:space="preserve"> </w:t>
      </w:r>
      <w:r w:rsidR="00073B96" w:rsidRPr="00EE2284">
        <w:rPr>
          <w:b/>
          <w:color w:val="231F20"/>
          <w:w w:val="104"/>
        </w:rPr>
        <w:tab/>
      </w:r>
      <w:r w:rsidR="006D41D1">
        <w:rPr>
          <w:b/>
          <w:color w:val="231F20"/>
          <w:w w:val="104"/>
        </w:rPr>
        <w:t>IZGRADNJA DJEČJEG IGRALIŠTA U NASELJU MURVICA</w:t>
      </w:r>
    </w:p>
    <w:p w14:paraId="4CC9F61E" w14:textId="77777777" w:rsidR="00685D61" w:rsidRPr="00EE2284" w:rsidRDefault="00685D61" w:rsidP="00685D61">
      <w:pPr>
        <w:widowControl w:val="0"/>
        <w:autoSpaceDE w:val="0"/>
        <w:autoSpaceDN w:val="0"/>
        <w:adjustRightInd w:val="0"/>
        <w:jc w:val="both"/>
      </w:pPr>
    </w:p>
    <w:p w14:paraId="7AF3C75E" w14:textId="77777777" w:rsidR="00C07F73" w:rsidRDefault="00034AF2" w:rsidP="008A7062">
      <w:pPr>
        <w:widowControl w:val="0"/>
        <w:autoSpaceDE w:val="0"/>
        <w:autoSpaceDN w:val="0"/>
        <w:adjustRightInd w:val="0"/>
        <w:ind w:right="533"/>
        <w:jc w:val="both"/>
        <w:rPr>
          <w:color w:val="231F20"/>
          <w:w w:val="104"/>
        </w:rPr>
      </w:pPr>
      <w:r w:rsidRPr="00EE2284">
        <w:rPr>
          <w:color w:val="231F20"/>
          <w:w w:val="104"/>
        </w:rPr>
        <w:t>N</w:t>
      </w:r>
      <w:r w:rsidRPr="00EE2284">
        <w:rPr>
          <w:color w:val="231F20"/>
          <w:spacing w:val="-1"/>
          <w:w w:val="104"/>
        </w:rPr>
        <w:t>a</w:t>
      </w:r>
      <w:r w:rsidRPr="00EE2284">
        <w:rPr>
          <w:color w:val="231F20"/>
          <w:w w:val="104"/>
        </w:rPr>
        <w:t>ru</w:t>
      </w:r>
      <w:r w:rsidRPr="00EE2284">
        <w:rPr>
          <w:color w:val="231F20"/>
          <w:spacing w:val="-2"/>
          <w:w w:val="104"/>
        </w:rPr>
        <w:t>č</w:t>
      </w:r>
      <w:r w:rsidRPr="00EE2284">
        <w:rPr>
          <w:color w:val="231F20"/>
          <w:w w:val="104"/>
        </w:rPr>
        <w:t>itelj:</w:t>
      </w:r>
      <w:r w:rsidR="00724119">
        <w:rPr>
          <w:color w:val="231F20"/>
          <w:w w:val="104"/>
        </w:rPr>
        <w:t xml:space="preserve"> </w:t>
      </w:r>
      <w:r w:rsidR="00685D61" w:rsidRPr="00EE2284">
        <w:rPr>
          <w:color w:val="231F20"/>
          <w:w w:val="104"/>
        </w:rPr>
        <w:t>POLIČNIK</w:t>
      </w:r>
      <w:r w:rsidR="00724119">
        <w:rPr>
          <w:color w:val="231F20"/>
          <w:w w:val="104"/>
        </w:rPr>
        <w:t xml:space="preserve"> d.o.o.</w:t>
      </w:r>
      <w:r w:rsidR="00685D61" w:rsidRPr="00EE2284">
        <w:rPr>
          <w:color w:val="231F20"/>
          <w:w w:val="104"/>
        </w:rPr>
        <w:t>, Ulica Dr.</w:t>
      </w:r>
      <w:r w:rsidR="00724119">
        <w:rPr>
          <w:color w:val="231F20"/>
          <w:w w:val="104"/>
        </w:rPr>
        <w:t xml:space="preserve"> </w:t>
      </w:r>
      <w:r w:rsidR="00C46566" w:rsidRPr="00EE2284">
        <w:rPr>
          <w:color w:val="231F20"/>
          <w:w w:val="104"/>
        </w:rPr>
        <w:t>Franje Tuđmana 62, Poličnik, 23241 Poličnik</w:t>
      </w:r>
    </w:p>
    <w:p w14:paraId="7534659E" w14:textId="77777777" w:rsidR="00BD4409" w:rsidRPr="00A75658" w:rsidRDefault="00BD4409" w:rsidP="008A7062">
      <w:pPr>
        <w:widowControl w:val="0"/>
        <w:autoSpaceDE w:val="0"/>
        <w:autoSpaceDN w:val="0"/>
        <w:adjustRightInd w:val="0"/>
        <w:ind w:right="533"/>
        <w:jc w:val="both"/>
        <w:rPr>
          <w:color w:val="231F20"/>
          <w:w w:val="104"/>
          <w:u w:val="single"/>
        </w:rPr>
      </w:pPr>
    </w:p>
    <w:p w14:paraId="762B63FE" w14:textId="77777777" w:rsidR="001721F3" w:rsidRPr="00EE2284" w:rsidRDefault="001721F3" w:rsidP="001721F3">
      <w:pPr>
        <w:ind w:left="720"/>
        <w:contextualSpacing/>
        <w:jc w:val="both"/>
        <w:outlineLvl w:val="0"/>
        <w:rPr>
          <w:rFonts w:ascii="Cambria" w:hAnsi="Cambria" w:cs="Calisto MT"/>
          <w:bCs/>
          <w:color w:val="313131"/>
          <w:sz w:val="20"/>
          <w:szCs w:val="27"/>
          <w:lang w:eastAsia="en-US"/>
        </w:rPr>
      </w:pPr>
    </w:p>
    <w:tbl>
      <w:tblPr>
        <w:tblStyle w:val="TableGrid1"/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402"/>
        <w:gridCol w:w="2835"/>
        <w:gridCol w:w="3261"/>
      </w:tblGrid>
      <w:tr w:rsidR="001721F3" w:rsidRPr="00EE2284" w14:paraId="6BDEACF4" w14:textId="77777777" w:rsidTr="00B36D01">
        <w:tc>
          <w:tcPr>
            <w:tcW w:w="3402" w:type="dxa"/>
            <w:vAlign w:val="center"/>
          </w:tcPr>
          <w:p w14:paraId="79A80261" w14:textId="77777777" w:rsidR="001721F3" w:rsidRPr="00EE2284" w:rsidRDefault="00265DA4" w:rsidP="00265DA4">
            <w:pPr>
              <w:contextualSpacing/>
              <w:outlineLvl w:val="0"/>
              <w:rPr>
                <w:bCs/>
                <w:color w:val="313131"/>
                <w:lang w:val="hr-HR" w:eastAsia="en-US"/>
              </w:rPr>
            </w:pPr>
            <w:r w:rsidRPr="00EE2284">
              <w:rPr>
                <w:bCs/>
                <w:color w:val="313131"/>
                <w:lang w:val="hr-HR" w:eastAsia="en-US"/>
              </w:rPr>
              <w:t>Broj ponude</w:t>
            </w:r>
          </w:p>
        </w:tc>
        <w:tc>
          <w:tcPr>
            <w:tcW w:w="6096" w:type="dxa"/>
            <w:gridSpan w:val="2"/>
          </w:tcPr>
          <w:p w14:paraId="3D702DDD" w14:textId="77777777" w:rsidR="001721F3" w:rsidRPr="00EE2284" w:rsidRDefault="001721F3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  <w:p w14:paraId="139C3D0C" w14:textId="77777777" w:rsidR="00265DA4" w:rsidRPr="00EE2284" w:rsidRDefault="00265DA4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</w:tc>
      </w:tr>
      <w:tr w:rsidR="00073B96" w:rsidRPr="00EE2284" w14:paraId="4117DAF5" w14:textId="77777777" w:rsidTr="00975E13">
        <w:tc>
          <w:tcPr>
            <w:tcW w:w="9498" w:type="dxa"/>
            <w:gridSpan w:val="3"/>
            <w:vAlign w:val="center"/>
          </w:tcPr>
          <w:p w14:paraId="589E044D" w14:textId="77777777" w:rsidR="00073B96" w:rsidRPr="003F37F8" w:rsidRDefault="00073B96" w:rsidP="001721F3">
            <w:pPr>
              <w:contextualSpacing/>
              <w:jc w:val="both"/>
              <w:outlineLvl w:val="0"/>
              <w:rPr>
                <w:b/>
                <w:bCs/>
                <w:color w:val="313131"/>
                <w:lang w:eastAsia="en-US"/>
              </w:rPr>
            </w:pPr>
            <w:r w:rsidRPr="003F37F8">
              <w:rPr>
                <w:b/>
                <w:bCs/>
                <w:color w:val="313131"/>
                <w:lang w:eastAsia="en-US"/>
              </w:rPr>
              <w:t>PODACI O PONUDITELJU</w:t>
            </w:r>
          </w:p>
        </w:tc>
      </w:tr>
      <w:tr w:rsidR="001721F3" w:rsidRPr="00EE2284" w14:paraId="55038502" w14:textId="77777777" w:rsidTr="00B36D01">
        <w:tc>
          <w:tcPr>
            <w:tcW w:w="3402" w:type="dxa"/>
            <w:vAlign w:val="center"/>
          </w:tcPr>
          <w:p w14:paraId="4B37D2CD" w14:textId="77777777" w:rsidR="001721F3" w:rsidRPr="00EE2284" w:rsidRDefault="00073B96" w:rsidP="00265DA4">
            <w:pPr>
              <w:contextualSpacing/>
              <w:outlineLvl w:val="0"/>
              <w:rPr>
                <w:bCs/>
                <w:color w:val="313131"/>
                <w:lang w:val="hr-HR" w:eastAsia="en-US"/>
              </w:rPr>
            </w:pPr>
            <w:r w:rsidRPr="00EE2284">
              <w:rPr>
                <w:bCs/>
                <w:color w:val="313131"/>
                <w:lang w:val="hr-HR" w:eastAsia="en-US"/>
              </w:rPr>
              <w:t>Naziv</w:t>
            </w:r>
          </w:p>
        </w:tc>
        <w:tc>
          <w:tcPr>
            <w:tcW w:w="6096" w:type="dxa"/>
            <w:gridSpan w:val="2"/>
          </w:tcPr>
          <w:p w14:paraId="379EEE98" w14:textId="77777777" w:rsidR="001721F3" w:rsidRPr="00EE2284" w:rsidRDefault="001721F3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  <w:p w14:paraId="67341B2D" w14:textId="77777777" w:rsidR="00265DA4" w:rsidRPr="00EE2284" w:rsidRDefault="00265DA4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</w:tc>
      </w:tr>
      <w:tr w:rsidR="001721F3" w:rsidRPr="00EE2284" w14:paraId="32AEC8D3" w14:textId="77777777" w:rsidTr="00B36D01">
        <w:tc>
          <w:tcPr>
            <w:tcW w:w="3402" w:type="dxa"/>
            <w:vAlign w:val="center"/>
          </w:tcPr>
          <w:p w14:paraId="03127AA4" w14:textId="77777777" w:rsidR="001721F3" w:rsidRPr="00EE2284" w:rsidRDefault="00073B96" w:rsidP="00265DA4">
            <w:pPr>
              <w:contextualSpacing/>
              <w:outlineLvl w:val="0"/>
              <w:rPr>
                <w:bCs/>
                <w:color w:val="313131"/>
                <w:lang w:val="hr-HR" w:eastAsia="en-US"/>
              </w:rPr>
            </w:pPr>
            <w:r w:rsidRPr="00EE2284">
              <w:rPr>
                <w:bCs/>
                <w:color w:val="313131"/>
                <w:lang w:val="hr-HR" w:eastAsia="en-US"/>
              </w:rPr>
              <w:t>Adresa</w:t>
            </w:r>
          </w:p>
        </w:tc>
        <w:tc>
          <w:tcPr>
            <w:tcW w:w="6096" w:type="dxa"/>
            <w:gridSpan w:val="2"/>
          </w:tcPr>
          <w:p w14:paraId="76F7A20B" w14:textId="77777777" w:rsidR="001721F3" w:rsidRPr="00EE2284" w:rsidRDefault="001721F3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  <w:p w14:paraId="1510703E" w14:textId="77777777" w:rsidR="00265DA4" w:rsidRPr="00EE2284" w:rsidRDefault="00265DA4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</w:tc>
      </w:tr>
      <w:tr w:rsidR="001721F3" w:rsidRPr="00EE2284" w14:paraId="4DE26AAB" w14:textId="77777777" w:rsidTr="00B36D01">
        <w:tc>
          <w:tcPr>
            <w:tcW w:w="3402" w:type="dxa"/>
            <w:vAlign w:val="center"/>
          </w:tcPr>
          <w:p w14:paraId="765B195F" w14:textId="77777777" w:rsidR="001721F3" w:rsidRPr="00EE2284" w:rsidRDefault="00073B96" w:rsidP="00265DA4">
            <w:pPr>
              <w:contextualSpacing/>
              <w:outlineLvl w:val="0"/>
              <w:rPr>
                <w:bCs/>
                <w:color w:val="313131"/>
                <w:lang w:val="hr-HR" w:eastAsia="en-US"/>
              </w:rPr>
            </w:pPr>
            <w:r w:rsidRPr="00EE2284">
              <w:rPr>
                <w:bCs/>
                <w:color w:val="313131"/>
                <w:lang w:val="hr-HR" w:eastAsia="en-US"/>
              </w:rPr>
              <w:t>OIB</w:t>
            </w:r>
          </w:p>
        </w:tc>
        <w:tc>
          <w:tcPr>
            <w:tcW w:w="6096" w:type="dxa"/>
            <w:gridSpan w:val="2"/>
          </w:tcPr>
          <w:p w14:paraId="1FE93FBC" w14:textId="77777777" w:rsidR="001721F3" w:rsidRPr="00EE2284" w:rsidRDefault="001721F3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  <w:p w14:paraId="523ECA44" w14:textId="77777777" w:rsidR="00265DA4" w:rsidRPr="00EE2284" w:rsidRDefault="00265DA4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</w:tc>
      </w:tr>
      <w:tr w:rsidR="00A75658" w:rsidRPr="00EE2284" w14:paraId="68831D3F" w14:textId="77777777" w:rsidTr="00A75658">
        <w:trPr>
          <w:trHeight w:val="471"/>
        </w:trPr>
        <w:tc>
          <w:tcPr>
            <w:tcW w:w="3402" w:type="dxa"/>
            <w:vAlign w:val="center"/>
          </w:tcPr>
          <w:p w14:paraId="02230568" w14:textId="77777777" w:rsidR="00A75658" w:rsidRPr="00EE2284" w:rsidRDefault="00A75658" w:rsidP="00265DA4">
            <w:pPr>
              <w:contextualSpacing/>
              <w:outlineLvl w:val="0"/>
              <w:rPr>
                <w:bCs/>
                <w:color w:val="313131"/>
                <w:lang w:eastAsia="en-US"/>
              </w:rPr>
            </w:pPr>
            <w:r>
              <w:rPr>
                <w:bCs/>
                <w:color w:val="313131"/>
                <w:lang w:eastAsia="en-US"/>
              </w:rPr>
              <w:t>MB</w:t>
            </w:r>
          </w:p>
        </w:tc>
        <w:tc>
          <w:tcPr>
            <w:tcW w:w="6096" w:type="dxa"/>
            <w:gridSpan w:val="2"/>
          </w:tcPr>
          <w:p w14:paraId="14930DBF" w14:textId="77777777" w:rsidR="00A75658" w:rsidRPr="00EE2284" w:rsidRDefault="00A75658" w:rsidP="001721F3">
            <w:pPr>
              <w:contextualSpacing/>
              <w:jc w:val="both"/>
              <w:outlineLvl w:val="0"/>
              <w:rPr>
                <w:bCs/>
                <w:color w:val="313131"/>
                <w:lang w:eastAsia="en-US"/>
              </w:rPr>
            </w:pPr>
          </w:p>
        </w:tc>
      </w:tr>
      <w:tr w:rsidR="00A75658" w:rsidRPr="00EE2284" w14:paraId="20C1CA65" w14:textId="77777777" w:rsidTr="003F37F8">
        <w:trPr>
          <w:trHeight w:val="559"/>
        </w:trPr>
        <w:tc>
          <w:tcPr>
            <w:tcW w:w="3402" w:type="dxa"/>
            <w:vAlign w:val="center"/>
          </w:tcPr>
          <w:p w14:paraId="0905E7F6" w14:textId="77777777" w:rsidR="00A75658" w:rsidRDefault="00A75658" w:rsidP="00A75658">
            <w:pPr>
              <w:contextualSpacing/>
              <w:outlineLvl w:val="0"/>
              <w:rPr>
                <w:bCs/>
                <w:color w:val="313131"/>
                <w:lang w:eastAsia="en-US"/>
              </w:rPr>
            </w:pPr>
            <w:r w:rsidRPr="0000122B">
              <w:t>Ovlaštena osoba za zastupanje</w:t>
            </w:r>
          </w:p>
        </w:tc>
        <w:tc>
          <w:tcPr>
            <w:tcW w:w="6096" w:type="dxa"/>
            <w:gridSpan w:val="2"/>
          </w:tcPr>
          <w:p w14:paraId="42A07553" w14:textId="77777777" w:rsidR="00A75658" w:rsidRPr="00EE2284" w:rsidRDefault="00A75658" w:rsidP="001721F3">
            <w:pPr>
              <w:contextualSpacing/>
              <w:jc w:val="both"/>
              <w:outlineLvl w:val="0"/>
              <w:rPr>
                <w:bCs/>
                <w:color w:val="313131"/>
                <w:lang w:eastAsia="en-US"/>
              </w:rPr>
            </w:pPr>
          </w:p>
        </w:tc>
      </w:tr>
      <w:tr w:rsidR="001721F3" w:rsidRPr="00EE2284" w14:paraId="50F07F1D" w14:textId="77777777" w:rsidTr="00B36D01">
        <w:tc>
          <w:tcPr>
            <w:tcW w:w="3402" w:type="dxa"/>
            <w:vAlign w:val="center"/>
          </w:tcPr>
          <w:p w14:paraId="457E44FB" w14:textId="77777777" w:rsidR="001721F3" w:rsidRPr="00EE2284" w:rsidRDefault="00073B96" w:rsidP="00265DA4">
            <w:pPr>
              <w:contextualSpacing/>
              <w:outlineLvl w:val="0"/>
              <w:rPr>
                <w:bCs/>
                <w:color w:val="313131"/>
                <w:lang w:val="hr-HR" w:eastAsia="en-US"/>
              </w:rPr>
            </w:pPr>
            <w:r w:rsidRPr="00EE2284">
              <w:rPr>
                <w:bCs/>
                <w:color w:val="313131"/>
                <w:lang w:val="hr-HR" w:eastAsia="en-US"/>
              </w:rPr>
              <w:t>Kontakt osoba</w:t>
            </w:r>
          </w:p>
        </w:tc>
        <w:tc>
          <w:tcPr>
            <w:tcW w:w="6096" w:type="dxa"/>
            <w:gridSpan w:val="2"/>
          </w:tcPr>
          <w:p w14:paraId="1829252E" w14:textId="77777777" w:rsidR="001721F3" w:rsidRPr="00EE2284" w:rsidRDefault="001721F3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  <w:p w14:paraId="7D8420EF" w14:textId="77777777" w:rsidR="00265DA4" w:rsidRPr="00EE2284" w:rsidRDefault="00265DA4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</w:tc>
      </w:tr>
      <w:tr w:rsidR="001721F3" w:rsidRPr="00EE2284" w14:paraId="1FE4DFFD" w14:textId="77777777" w:rsidTr="00B36D01">
        <w:tc>
          <w:tcPr>
            <w:tcW w:w="3402" w:type="dxa"/>
            <w:vAlign w:val="center"/>
          </w:tcPr>
          <w:p w14:paraId="354952FA" w14:textId="77777777" w:rsidR="001721F3" w:rsidRPr="00EE2284" w:rsidRDefault="00073B96" w:rsidP="00265DA4">
            <w:pPr>
              <w:contextualSpacing/>
              <w:outlineLvl w:val="0"/>
              <w:rPr>
                <w:bCs/>
                <w:color w:val="313131"/>
                <w:lang w:val="hr-HR" w:eastAsia="en-US"/>
              </w:rPr>
            </w:pPr>
            <w:r w:rsidRPr="00EE2284">
              <w:rPr>
                <w:bCs/>
                <w:color w:val="313131"/>
                <w:lang w:val="hr-HR" w:eastAsia="en-US"/>
              </w:rPr>
              <w:t>E-pošta</w:t>
            </w:r>
          </w:p>
        </w:tc>
        <w:tc>
          <w:tcPr>
            <w:tcW w:w="6096" w:type="dxa"/>
            <w:gridSpan w:val="2"/>
          </w:tcPr>
          <w:p w14:paraId="590119AF" w14:textId="77777777" w:rsidR="001721F3" w:rsidRPr="00EE2284" w:rsidRDefault="001721F3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  <w:p w14:paraId="1A4338C0" w14:textId="77777777" w:rsidR="00265DA4" w:rsidRPr="00EE2284" w:rsidRDefault="00265DA4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</w:tc>
      </w:tr>
      <w:tr w:rsidR="00FF140C" w:rsidRPr="00EE2284" w14:paraId="085730BF" w14:textId="77777777" w:rsidTr="00B36D01">
        <w:tc>
          <w:tcPr>
            <w:tcW w:w="3402" w:type="dxa"/>
            <w:vAlign w:val="center"/>
          </w:tcPr>
          <w:p w14:paraId="2A71B644" w14:textId="77777777" w:rsidR="00FF140C" w:rsidRPr="00EE2284" w:rsidRDefault="00FF140C" w:rsidP="00265DA4">
            <w:pPr>
              <w:contextualSpacing/>
              <w:outlineLvl w:val="0"/>
              <w:rPr>
                <w:bCs/>
                <w:color w:val="313131"/>
                <w:lang w:val="hr-HR" w:eastAsia="en-US"/>
              </w:rPr>
            </w:pPr>
            <w:r w:rsidRPr="00EE2284">
              <w:rPr>
                <w:bCs/>
                <w:color w:val="313131"/>
                <w:lang w:val="hr-HR" w:eastAsia="en-US"/>
              </w:rPr>
              <w:t>Telefon</w:t>
            </w:r>
          </w:p>
        </w:tc>
        <w:tc>
          <w:tcPr>
            <w:tcW w:w="6096" w:type="dxa"/>
            <w:gridSpan w:val="2"/>
          </w:tcPr>
          <w:p w14:paraId="676A21DF" w14:textId="77777777" w:rsidR="00FF140C" w:rsidRPr="00EE2284" w:rsidRDefault="00FF140C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  <w:p w14:paraId="6DA259AD" w14:textId="77777777" w:rsidR="00FF140C" w:rsidRPr="00EE2284" w:rsidRDefault="00FF140C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</w:tc>
      </w:tr>
      <w:tr w:rsidR="00FF140C" w:rsidRPr="00EE2284" w14:paraId="10222014" w14:textId="77777777" w:rsidTr="00B36D01">
        <w:tc>
          <w:tcPr>
            <w:tcW w:w="3402" w:type="dxa"/>
            <w:vAlign w:val="center"/>
          </w:tcPr>
          <w:p w14:paraId="13F5BC46" w14:textId="77777777" w:rsidR="00FF140C" w:rsidRPr="00EE2284" w:rsidRDefault="00FF140C" w:rsidP="00265DA4">
            <w:pPr>
              <w:contextualSpacing/>
              <w:outlineLvl w:val="0"/>
              <w:rPr>
                <w:bCs/>
                <w:color w:val="313131"/>
                <w:lang w:val="hr-HR" w:eastAsia="en-US"/>
              </w:rPr>
            </w:pPr>
            <w:r w:rsidRPr="00EE2284">
              <w:rPr>
                <w:bCs/>
                <w:color w:val="313131"/>
                <w:lang w:val="hr-HR" w:eastAsia="en-US"/>
              </w:rPr>
              <w:t>Faks</w:t>
            </w:r>
          </w:p>
        </w:tc>
        <w:tc>
          <w:tcPr>
            <w:tcW w:w="6096" w:type="dxa"/>
            <w:gridSpan w:val="2"/>
          </w:tcPr>
          <w:p w14:paraId="55447556" w14:textId="77777777" w:rsidR="00FF140C" w:rsidRPr="00EE2284" w:rsidRDefault="00FF140C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  <w:p w14:paraId="3E564F04" w14:textId="77777777" w:rsidR="00FF140C" w:rsidRPr="00EE2284" w:rsidRDefault="00FF140C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</w:tc>
      </w:tr>
      <w:tr w:rsidR="00FF140C" w:rsidRPr="00EE2284" w14:paraId="5A57EB60" w14:textId="77777777" w:rsidTr="00B36D01">
        <w:tc>
          <w:tcPr>
            <w:tcW w:w="3402" w:type="dxa"/>
            <w:vAlign w:val="center"/>
          </w:tcPr>
          <w:p w14:paraId="083547A8" w14:textId="3A2E6B28" w:rsidR="00FF140C" w:rsidRPr="00EE2284" w:rsidRDefault="00FF140C" w:rsidP="00265DA4">
            <w:pPr>
              <w:contextualSpacing/>
              <w:outlineLvl w:val="0"/>
              <w:rPr>
                <w:bCs/>
                <w:color w:val="313131"/>
                <w:lang w:val="hr-HR" w:eastAsia="en-US"/>
              </w:rPr>
            </w:pPr>
            <w:r w:rsidRPr="00EE2284">
              <w:rPr>
                <w:bCs/>
                <w:color w:val="313131"/>
                <w:lang w:val="hr-HR" w:eastAsia="en-US"/>
              </w:rPr>
              <w:t>Ponuditelj je u sustavu PDV-a(zaokružiti)</w:t>
            </w:r>
          </w:p>
        </w:tc>
        <w:tc>
          <w:tcPr>
            <w:tcW w:w="2835" w:type="dxa"/>
            <w:vAlign w:val="center"/>
          </w:tcPr>
          <w:p w14:paraId="7F0AA7D5" w14:textId="77777777" w:rsidR="00FF140C" w:rsidRPr="00EE2284" w:rsidRDefault="00FF140C" w:rsidP="00FF140C">
            <w:pPr>
              <w:contextualSpacing/>
              <w:jc w:val="center"/>
              <w:outlineLvl w:val="0"/>
              <w:rPr>
                <w:bCs/>
                <w:color w:val="313131"/>
                <w:lang w:eastAsia="en-US"/>
              </w:rPr>
            </w:pPr>
            <w:r w:rsidRPr="00EE2284">
              <w:rPr>
                <w:bCs/>
                <w:color w:val="313131"/>
                <w:lang w:eastAsia="en-US"/>
              </w:rPr>
              <w:t>DA</w:t>
            </w:r>
          </w:p>
        </w:tc>
        <w:tc>
          <w:tcPr>
            <w:tcW w:w="3261" w:type="dxa"/>
            <w:vAlign w:val="center"/>
          </w:tcPr>
          <w:p w14:paraId="56D5923C" w14:textId="77777777" w:rsidR="00FF140C" w:rsidRPr="00EE2284" w:rsidRDefault="00FF140C" w:rsidP="00FF140C">
            <w:pPr>
              <w:contextualSpacing/>
              <w:jc w:val="center"/>
              <w:outlineLvl w:val="0"/>
              <w:rPr>
                <w:bCs/>
                <w:color w:val="313131"/>
                <w:lang w:val="hr-HR" w:eastAsia="en-US"/>
              </w:rPr>
            </w:pPr>
            <w:r w:rsidRPr="00EE2284">
              <w:rPr>
                <w:bCs/>
                <w:color w:val="313131"/>
                <w:lang w:val="hr-HR" w:eastAsia="en-US"/>
              </w:rPr>
              <w:t>NE</w:t>
            </w:r>
          </w:p>
        </w:tc>
      </w:tr>
      <w:tr w:rsidR="001721F3" w:rsidRPr="00EE2284" w14:paraId="696C579C" w14:textId="77777777" w:rsidTr="00B36D01">
        <w:tc>
          <w:tcPr>
            <w:tcW w:w="3402" w:type="dxa"/>
            <w:vAlign w:val="center"/>
          </w:tcPr>
          <w:p w14:paraId="79EDAB12" w14:textId="77777777" w:rsidR="001721F3" w:rsidRPr="00EE2284" w:rsidRDefault="001721F3" w:rsidP="00265DA4">
            <w:pPr>
              <w:contextualSpacing/>
              <w:outlineLvl w:val="0"/>
              <w:rPr>
                <w:bCs/>
                <w:color w:val="313131"/>
                <w:lang w:val="hr-HR" w:eastAsia="en-US"/>
              </w:rPr>
            </w:pPr>
            <w:r w:rsidRPr="00EE2284">
              <w:rPr>
                <w:bCs/>
                <w:color w:val="313131"/>
                <w:lang w:val="hr-HR" w:eastAsia="en-US"/>
              </w:rPr>
              <w:t>Broj računa (IBAN)</w:t>
            </w:r>
            <w:r w:rsidR="00832ADC" w:rsidRPr="00EE2284">
              <w:rPr>
                <w:bCs/>
                <w:color w:val="313131"/>
                <w:lang w:val="hr-HR" w:eastAsia="en-US"/>
              </w:rPr>
              <w:t xml:space="preserve"> i naziv banke</w:t>
            </w:r>
          </w:p>
        </w:tc>
        <w:tc>
          <w:tcPr>
            <w:tcW w:w="6096" w:type="dxa"/>
            <w:gridSpan w:val="2"/>
          </w:tcPr>
          <w:p w14:paraId="2DC8D2A4" w14:textId="77777777" w:rsidR="001721F3" w:rsidRPr="00EE2284" w:rsidRDefault="001721F3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  <w:p w14:paraId="0C45B639" w14:textId="77777777" w:rsidR="00265DA4" w:rsidRPr="00EE2284" w:rsidRDefault="00265DA4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</w:tc>
      </w:tr>
      <w:tr w:rsidR="001A4E69" w:rsidRPr="00EE2284" w14:paraId="07416573" w14:textId="77777777" w:rsidTr="003F37F8">
        <w:trPr>
          <w:trHeight w:val="162"/>
        </w:trPr>
        <w:tc>
          <w:tcPr>
            <w:tcW w:w="9498" w:type="dxa"/>
            <w:gridSpan w:val="3"/>
            <w:vAlign w:val="center"/>
          </w:tcPr>
          <w:p w14:paraId="7C69F0A2" w14:textId="77777777" w:rsidR="001A4E69" w:rsidRPr="00EE2284" w:rsidRDefault="001A4E69" w:rsidP="001721F3">
            <w:pPr>
              <w:contextualSpacing/>
              <w:jc w:val="both"/>
              <w:outlineLvl w:val="0"/>
              <w:rPr>
                <w:bCs/>
                <w:color w:val="313131"/>
                <w:lang w:val="hr-HR" w:eastAsia="en-US"/>
              </w:rPr>
            </w:pPr>
          </w:p>
        </w:tc>
      </w:tr>
      <w:tr w:rsidR="00C847D9" w:rsidRPr="00EE2284" w14:paraId="10EA355E" w14:textId="77777777" w:rsidTr="00C847D9">
        <w:trPr>
          <w:trHeight w:val="589"/>
        </w:trPr>
        <w:tc>
          <w:tcPr>
            <w:tcW w:w="3402" w:type="dxa"/>
            <w:vAlign w:val="center"/>
          </w:tcPr>
          <w:p w14:paraId="0896DDBD" w14:textId="77777777" w:rsidR="00C847D9" w:rsidRPr="00EE2284" w:rsidRDefault="00C847D9" w:rsidP="00265DA4">
            <w:pPr>
              <w:contextualSpacing/>
              <w:outlineLvl w:val="0"/>
              <w:rPr>
                <w:b/>
                <w:bCs/>
                <w:color w:val="313131"/>
                <w:lang w:eastAsia="en-US"/>
              </w:rPr>
            </w:pPr>
            <w:r w:rsidRPr="00EE2284">
              <w:rPr>
                <w:b/>
                <w:bCs/>
                <w:color w:val="313131"/>
                <w:lang w:val="hr-HR" w:eastAsia="en-US"/>
              </w:rPr>
              <w:t>Cijena ponude bez PDV-a</w:t>
            </w:r>
            <w:r>
              <w:rPr>
                <w:b/>
                <w:bCs/>
                <w:color w:val="313131"/>
                <w:lang w:val="hr-HR" w:eastAsia="en-US"/>
              </w:rPr>
              <w:t xml:space="preserve"> (€)</w:t>
            </w:r>
          </w:p>
        </w:tc>
        <w:tc>
          <w:tcPr>
            <w:tcW w:w="6096" w:type="dxa"/>
            <w:gridSpan w:val="2"/>
          </w:tcPr>
          <w:p w14:paraId="1EC544B9" w14:textId="77777777" w:rsidR="00C847D9" w:rsidRPr="00EE2284" w:rsidRDefault="00C847D9" w:rsidP="001721F3">
            <w:pPr>
              <w:contextualSpacing/>
              <w:jc w:val="both"/>
              <w:outlineLvl w:val="0"/>
              <w:rPr>
                <w:bCs/>
                <w:color w:val="313131"/>
                <w:lang w:eastAsia="en-US"/>
              </w:rPr>
            </w:pPr>
          </w:p>
        </w:tc>
      </w:tr>
      <w:tr w:rsidR="00C847D9" w:rsidRPr="00EE2284" w14:paraId="48A14B8A" w14:textId="77777777" w:rsidTr="00C847D9">
        <w:trPr>
          <w:trHeight w:val="577"/>
        </w:trPr>
        <w:tc>
          <w:tcPr>
            <w:tcW w:w="3402" w:type="dxa"/>
            <w:vAlign w:val="center"/>
          </w:tcPr>
          <w:p w14:paraId="2A4EDD32" w14:textId="77777777" w:rsidR="00C847D9" w:rsidRPr="00EE2284" w:rsidRDefault="00C847D9" w:rsidP="00265DA4">
            <w:pPr>
              <w:contextualSpacing/>
              <w:outlineLvl w:val="0"/>
              <w:rPr>
                <w:b/>
                <w:bCs/>
                <w:color w:val="313131"/>
                <w:lang w:eastAsia="en-US"/>
              </w:rPr>
            </w:pPr>
            <w:r w:rsidRPr="00EE2284">
              <w:rPr>
                <w:b/>
                <w:bCs/>
                <w:color w:val="313131"/>
                <w:lang w:val="hr-HR" w:eastAsia="en-US"/>
              </w:rPr>
              <w:t>Iznos PDV-a</w:t>
            </w:r>
            <w:r>
              <w:rPr>
                <w:b/>
                <w:bCs/>
                <w:color w:val="313131"/>
                <w:lang w:val="hr-HR" w:eastAsia="en-US"/>
              </w:rPr>
              <w:t xml:space="preserve"> (€)</w:t>
            </w:r>
          </w:p>
        </w:tc>
        <w:tc>
          <w:tcPr>
            <w:tcW w:w="6096" w:type="dxa"/>
            <w:gridSpan w:val="2"/>
          </w:tcPr>
          <w:p w14:paraId="2E8893F8" w14:textId="77777777" w:rsidR="00C847D9" w:rsidRPr="00EE2284" w:rsidRDefault="00C847D9" w:rsidP="001721F3">
            <w:pPr>
              <w:contextualSpacing/>
              <w:jc w:val="both"/>
              <w:outlineLvl w:val="0"/>
              <w:rPr>
                <w:bCs/>
                <w:color w:val="313131"/>
                <w:lang w:eastAsia="en-US"/>
              </w:rPr>
            </w:pPr>
          </w:p>
        </w:tc>
      </w:tr>
      <w:tr w:rsidR="00C847D9" w:rsidRPr="00EE2284" w14:paraId="1393AC2D" w14:textId="77777777" w:rsidTr="00C847D9">
        <w:trPr>
          <w:trHeight w:val="550"/>
        </w:trPr>
        <w:tc>
          <w:tcPr>
            <w:tcW w:w="3402" w:type="dxa"/>
            <w:vAlign w:val="center"/>
          </w:tcPr>
          <w:p w14:paraId="5FF5AA1E" w14:textId="77777777" w:rsidR="00C847D9" w:rsidRPr="00EE2284" w:rsidRDefault="00C847D9" w:rsidP="00265DA4">
            <w:pPr>
              <w:contextualSpacing/>
              <w:outlineLvl w:val="0"/>
              <w:rPr>
                <w:b/>
                <w:bCs/>
                <w:color w:val="313131"/>
                <w:lang w:eastAsia="en-US"/>
              </w:rPr>
            </w:pPr>
            <w:r w:rsidRPr="00EE2284">
              <w:rPr>
                <w:b/>
                <w:bCs/>
                <w:color w:val="313131"/>
                <w:lang w:val="hr-HR" w:eastAsia="en-US"/>
              </w:rPr>
              <w:t>Cijena ponude  s PDV-om</w:t>
            </w:r>
            <w:r>
              <w:rPr>
                <w:b/>
                <w:bCs/>
                <w:color w:val="313131"/>
                <w:lang w:val="hr-HR" w:eastAsia="en-US"/>
              </w:rPr>
              <w:t xml:space="preserve"> (€)</w:t>
            </w:r>
          </w:p>
        </w:tc>
        <w:tc>
          <w:tcPr>
            <w:tcW w:w="6096" w:type="dxa"/>
            <w:gridSpan w:val="2"/>
          </w:tcPr>
          <w:p w14:paraId="6E8C3329" w14:textId="77777777" w:rsidR="00C847D9" w:rsidRPr="00EE2284" w:rsidRDefault="00C847D9" w:rsidP="001721F3">
            <w:pPr>
              <w:contextualSpacing/>
              <w:jc w:val="both"/>
              <w:outlineLvl w:val="0"/>
              <w:rPr>
                <w:bCs/>
                <w:color w:val="313131"/>
                <w:lang w:eastAsia="en-US"/>
              </w:rPr>
            </w:pPr>
          </w:p>
        </w:tc>
      </w:tr>
    </w:tbl>
    <w:p w14:paraId="2340ECA0" w14:textId="77777777" w:rsidR="001721F3" w:rsidRDefault="001721F3" w:rsidP="001721F3">
      <w:pPr>
        <w:ind w:left="720"/>
        <w:contextualSpacing/>
        <w:jc w:val="both"/>
        <w:outlineLvl w:val="0"/>
        <w:rPr>
          <w:rFonts w:ascii="Cambria" w:hAnsi="Cambria" w:cs="Calisto MT"/>
          <w:bCs/>
          <w:color w:val="313131"/>
          <w:sz w:val="20"/>
          <w:szCs w:val="27"/>
          <w:lang w:eastAsia="en-US"/>
        </w:rPr>
      </w:pPr>
    </w:p>
    <w:p w14:paraId="0CC28B66" w14:textId="77777777" w:rsidR="003F37F8" w:rsidRPr="00EE2284" w:rsidRDefault="003F37F8" w:rsidP="003F37F8">
      <w:pPr>
        <w:contextualSpacing/>
        <w:jc w:val="both"/>
        <w:outlineLvl w:val="0"/>
        <w:rPr>
          <w:rFonts w:ascii="Cambria" w:hAnsi="Cambria" w:cs="Calisto MT"/>
          <w:bCs/>
          <w:color w:val="313131"/>
          <w:sz w:val="20"/>
          <w:szCs w:val="27"/>
          <w:lang w:eastAsia="en-US"/>
        </w:rPr>
      </w:pPr>
    </w:p>
    <w:p w14:paraId="1E6A704B" w14:textId="77777777" w:rsidR="003F37F8" w:rsidRPr="00EE2284" w:rsidRDefault="003F37F8" w:rsidP="003F37F8">
      <w:pPr>
        <w:widowControl w:val="0"/>
        <w:autoSpaceDE w:val="0"/>
        <w:autoSpaceDN w:val="0"/>
        <w:adjustRightInd w:val="0"/>
        <w:spacing w:line="240" w:lineRule="exact"/>
        <w:ind w:right="533"/>
        <w:jc w:val="both"/>
      </w:pPr>
      <w:r w:rsidRPr="0000122B">
        <w:t>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</w:t>
      </w:r>
    </w:p>
    <w:p w14:paraId="7462B579" w14:textId="77777777" w:rsidR="003F37F8" w:rsidRDefault="003F37F8" w:rsidP="001721F3">
      <w:pPr>
        <w:widowControl w:val="0"/>
        <w:autoSpaceDE w:val="0"/>
        <w:autoSpaceDN w:val="0"/>
        <w:adjustRightInd w:val="0"/>
        <w:spacing w:line="240" w:lineRule="exact"/>
        <w:ind w:right="533"/>
        <w:jc w:val="both"/>
      </w:pPr>
    </w:p>
    <w:p w14:paraId="09D8E70F" w14:textId="77777777" w:rsidR="001721F3" w:rsidRPr="00EE2284" w:rsidRDefault="001721F3" w:rsidP="001721F3">
      <w:pPr>
        <w:widowControl w:val="0"/>
        <w:autoSpaceDE w:val="0"/>
        <w:autoSpaceDN w:val="0"/>
        <w:adjustRightInd w:val="0"/>
        <w:spacing w:line="240" w:lineRule="exact"/>
        <w:ind w:right="533"/>
        <w:jc w:val="both"/>
      </w:pPr>
      <w:r w:rsidRPr="00EE2284">
        <w:t>Ponuđena cijena formirana je u skladu sa svim odredbama iz Poziva za dostavu ponuda.</w:t>
      </w:r>
    </w:p>
    <w:p w14:paraId="6124E6EA" w14:textId="77777777" w:rsidR="001721F3" w:rsidRPr="00EE2284" w:rsidRDefault="001721F3" w:rsidP="001721F3">
      <w:pPr>
        <w:widowControl w:val="0"/>
        <w:autoSpaceDE w:val="0"/>
        <w:autoSpaceDN w:val="0"/>
        <w:adjustRightInd w:val="0"/>
        <w:spacing w:line="240" w:lineRule="exact"/>
        <w:ind w:right="533"/>
        <w:jc w:val="both"/>
      </w:pPr>
    </w:p>
    <w:p w14:paraId="5FBB8F40" w14:textId="77777777" w:rsidR="001721F3" w:rsidRDefault="001721F3" w:rsidP="003F37F8">
      <w:pPr>
        <w:widowControl w:val="0"/>
        <w:autoSpaceDE w:val="0"/>
        <w:autoSpaceDN w:val="0"/>
        <w:adjustRightInd w:val="0"/>
        <w:spacing w:line="240" w:lineRule="exact"/>
        <w:ind w:right="533"/>
        <w:jc w:val="both"/>
      </w:pPr>
      <w:r w:rsidRPr="00EE2284">
        <w:t>Ako se naša ponuda prihvati, prihvaćamo sve uvjete iz Poziva za dostavu ponuda.</w:t>
      </w:r>
    </w:p>
    <w:p w14:paraId="397367D6" w14:textId="77777777" w:rsidR="003F37F8" w:rsidRDefault="003F37F8" w:rsidP="003F37F8">
      <w:pPr>
        <w:widowControl w:val="0"/>
        <w:autoSpaceDE w:val="0"/>
        <w:autoSpaceDN w:val="0"/>
        <w:adjustRightInd w:val="0"/>
        <w:spacing w:line="240" w:lineRule="exact"/>
        <w:ind w:right="533"/>
        <w:jc w:val="both"/>
      </w:pPr>
    </w:p>
    <w:p w14:paraId="1B635190" w14:textId="77777777" w:rsidR="003F37F8" w:rsidRDefault="003F37F8" w:rsidP="003F37F8">
      <w:pPr>
        <w:widowControl w:val="0"/>
        <w:autoSpaceDE w:val="0"/>
        <w:autoSpaceDN w:val="0"/>
        <w:adjustRightInd w:val="0"/>
        <w:spacing w:line="240" w:lineRule="exact"/>
        <w:ind w:right="533"/>
        <w:jc w:val="both"/>
      </w:pPr>
    </w:p>
    <w:p w14:paraId="4C3CCC77" w14:textId="77777777" w:rsidR="003F37F8" w:rsidRDefault="003F37F8" w:rsidP="003F37F8">
      <w:pPr>
        <w:widowControl w:val="0"/>
        <w:autoSpaceDE w:val="0"/>
        <w:autoSpaceDN w:val="0"/>
        <w:adjustRightInd w:val="0"/>
        <w:spacing w:line="240" w:lineRule="exact"/>
        <w:ind w:right="533"/>
        <w:jc w:val="both"/>
      </w:pPr>
    </w:p>
    <w:p w14:paraId="537CD230" w14:textId="77777777" w:rsidR="003F37F8" w:rsidRDefault="003F37F8" w:rsidP="003F37F8">
      <w:pPr>
        <w:widowControl w:val="0"/>
        <w:autoSpaceDE w:val="0"/>
        <w:autoSpaceDN w:val="0"/>
        <w:adjustRightInd w:val="0"/>
        <w:spacing w:line="240" w:lineRule="exact"/>
        <w:ind w:right="533"/>
        <w:jc w:val="both"/>
      </w:pPr>
    </w:p>
    <w:p w14:paraId="769856EC" w14:textId="77777777" w:rsidR="003F37F8" w:rsidRPr="003F37F8" w:rsidRDefault="003F37F8" w:rsidP="003F37F8">
      <w:pPr>
        <w:widowControl w:val="0"/>
        <w:autoSpaceDE w:val="0"/>
        <w:autoSpaceDN w:val="0"/>
        <w:adjustRightInd w:val="0"/>
        <w:spacing w:line="240" w:lineRule="exact"/>
        <w:ind w:right="533"/>
        <w:jc w:val="both"/>
      </w:pPr>
    </w:p>
    <w:p w14:paraId="4D4B939F" w14:textId="77777777" w:rsidR="00685D61" w:rsidRPr="00EE2284" w:rsidRDefault="00685D61" w:rsidP="001721F3">
      <w:pPr>
        <w:jc w:val="both"/>
        <w:outlineLvl w:val="0"/>
        <w:rPr>
          <w:rFonts w:eastAsia="Cambria"/>
          <w:bCs/>
          <w:color w:val="313131"/>
          <w:lang w:eastAsia="en-US"/>
        </w:rPr>
      </w:pPr>
    </w:p>
    <w:p w14:paraId="676B0636" w14:textId="77777777" w:rsidR="0091433F" w:rsidRPr="00EE2284" w:rsidRDefault="0091433F" w:rsidP="0091433F">
      <w:pPr>
        <w:spacing w:line="360" w:lineRule="auto"/>
        <w:jc w:val="both"/>
      </w:pPr>
      <w:r w:rsidRPr="00EE2284">
        <w:t>U _____________________, ___________________</w:t>
      </w:r>
    </w:p>
    <w:p w14:paraId="0FDA4273" w14:textId="77777777" w:rsidR="0091433F" w:rsidRPr="00EE2284" w:rsidRDefault="0091433F" w:rsidP="0091433F">
      <w:pPr>
        <w:spacing w:line="360" w:lineRule="auto"/>
        <w:jc w:val="both"/>
        <w:rPr>
          <w:sz w:val="20"/>
          <w:szCs w:val="20"/>
        </w:rPr>
      </w:pPr>
      <w:r w:rsidRPr="00EE2284">
        <w:rPr>
          <w:sz w:val="20"/>
          <w:szCs w:val="20"/>
        </w:rPr>
        <w:t xml:space="preserve">                 (mjesto)                                         (datum)</w:t>
      </w:r>
    </w:p>
    <w:p w14:paraId="433400C8" w14:textId="77777777" w:rsidR="0091433F" w:rsidRPr="00EE2284" w:rsidRDefault="0091433F" w:rsidP="0091433F">
      <w:pPr>
        <w:jc w:val="both"/>
        <w:outlineLvl w:val="0"/>
        <w:rPr>
          <w:rFonts w:ascii="Cambria" w:eastAsia="Cambria" w:hAnsi="Cambria" w:cs="Calisto MT"/>
          <w:bCs/>
          <w:color w:val="313131"/>
          <w:sz w:val="20"/>
          <w:szCs w:val="27"/>
          <w:lang w:eastAsia="en-US"/>
        </w:rPr>
      </w:pPr>
    </w:p>
    <w:p w14:paraId="3D0ECBAD" w14:textId="77777777" w:rsidR="0091433F" w:rsidRPr="00EE2284" w:rsidRDefault="0091433F" w:rsidP="0091433F">
      <w:pPr>
        <w:jc w:val="both"/>
        <w:outlineLvl w:val="0"/>
        <w:rPr>
          <w:rFonts w:ascii="Cambria" w:eastAsia="Cambria" w:hAnsi="Cambria" w:cs="Calisto MT"/>
          <w:bCs/>
          <w:color w:val="313131"/>
          <w:sz w:val="20"/>
          <w:szCs w:val="27"/>
          <w:lang w:eastAsia="en-US"/>
        </w:rPr>
      </w:pPr>
    </w:p>
    <w:p w14:paraId="7BA88F93" w14:textId="77777777" w:rsidR="0091433F" w:rsidRPr="00EE2284" w:rsidRDefault="0091433F" w:rsidP="0091433F">
      <w:pPr>
        <w:widowControl w:val="0"/>
        <w:autoSpaceDE w:val="0"/>
        <w:autoSpaceDN w:val="0"/>
        <w:adjustRightInd w:val="0"/>
        <w:ind w:right="533"/>
        <w:jc w:val="right"/>
      </w:pPr>
      <w:r w:rsidRPr="00EE2284">
        <w:rPr>
          <w:color w:val="231F20"/>
          <w:w w:val="104"/>
        </w:rPr>
        <w:t>_____________________________________</w:t>
      </w:r>
    </w:p>
    <w:p w14:paraId="0C98F18B" w14:textId="77777777" w:rsidR="0091433F" w:rsidRPr="00EE2284" w:rsidRDefault="0091433F" w:rsidP="0091433F">
      <w:pPr>
        <w:widowControl w:val="0"/>
        <w:autoSpaceDE w:val="0"/>
        <w:autoSpaceDN w:val="0"/>
        <w:adjustRightInd w:val="0"/>
        <w:spacing w:line="249" w:lineRule="auto"/>
        <w:ind w:right="533"/>
        <w:jc w:val="right"/>
        <w:rPr>
          <w:color w:val="231F20"/>
          <w:w w:val="104"/>
          <w:sz w:val="20"/>
          <w:szCs w:val="20"/>
        </w:rPr>
      </w:pPr>
      <w:r w:rsidRPr="00EE2284">
        <w:rPr>
          <w:color w:val="231F20"/>
          <w:w w:val="104"/>
          <w:sz w:val="20"/>
          <w:szCs w:val="20"/>
        </w:rPr>
        <w:t xml:space="preserve"> (ime</w:t>
      </w:r>
      <w:r w:rsidRPr="00EE2284">
        <w:rPr>
          <w:color w:val="231F20"/>
          <w:spacing w:val="1"/>
          <w:sz w:val="20"/>
          <w:szCs w:val="20"/>
        </w:rPr>
        <w:t xml:space="preserve">, </w:t>
      </w:r>
      <w:r w:rsidRPr="00EE2284">
        <w:rPr>
          <w:color w:val="231F20"/>
          <w:w w:val="104"/>
          <w:sz w:val="20"/>
          <w:szCs w:val="20"/>
        </w:rPr>
        <w:t>prezi</w:t>
      </w:r>
      <w:r w:rsidRPr="00EE2284">
        <w:rPr>
          <w:color w:val="231F20"/>
          <w:spacing w:val="1"/>
          <w:w w:val="104"/>
          <w:sz w:val="20"/>
          <w:szCs w:val="20"/>
        </w:rPr>
        <w:t>m</w:t>
      </w:r>
      <w:r w:rsidRPr="00EE2284">
        <w:rPr>
          <w:color w:val="231F20"/>
          <w:w w:val="104"/>
          <w:sz w:val="20"/>
          <w:szCs w:val="20"/>
        </w:rPr>
        <w:t>e</w:t>
      </w:r>
      <w:r w:rsidRPr="00EE2284">
        <w:rPr>
          <w:color w:val="231F20"/>
          <w:spacing w:val="1"/>
          <w:sz w:val="20"/>
          <w:szCs w:val="20"/>
        </w:rPr>
        <w:t xml:space="preserve"> i funkcija </w:t>
      </w:r>
      <w:r w:rsidRPr="00EE2284">
        <w:rPr>
          <w:color w:val="231F20"/>
          <w:w w:val="104"/>
          <w:sz w:val="20"/>
          <w:szCs w:val="20"/>
        </w:rPr>
        <w:t>ovlaštene</w:t>
      </w:r>
      <w:r w:rsidRPr="00EE2284">
        <w:rPr>
          <w:color w:val="231F20"/>
          <w:spacing w:val="1"/>
          <w:sz w:val="20"/>
          <w:szCs w:val="20"/>
        </w:rPr>
        <w:t xml:space="preserve"> </w:t>
      </w:r>
      <w:r w:rsidRPr="00EE2284">
        <w:rPr>
          <w:color w:val="231F20"/>
          <w:w w:val="104"/>
          <w:sz w:val="20"/>
          <w:szCs w:val="20"/>
        </w:rPr>
        <w:t>osobe</w:t>
      </w:r>
      <w:r w:rsidRPr="00EE2284">
        <w:rPr>
          <w:sz w:val="20"/>
          <w:szCs w:val="20"/>
        </w:rPr>
        <w:t xml:space="preserve"> </w:t>
      </w:r>
      <w:r w:rsidRPr="00EE2284">
        <w:rPr>
          <w:color w:val="231F20"/>
          <w:w w:val="104"/>
          <w:sz w:val="20"/>
          <w:szCs w:val="20"/>
        </w:rPr>
        <w:t>ponuditelja)</w:t>
      </w:r>
    </w:p>
    <w:p w14:paraId="62770DC7" w14:textId="77777777" w:rsidR="0091433F" w:rsidRPr="00EE2284" w:rsidRDefault="0091433F" w:rsidP="0091433F">
      <w:pPr>
        <w:widowControl w:val="0"/>
        <w:autoSpaceDE w:val="0"/>
        <w:autoSpaceDN w:val="0"/>
        <w:adjustRightInd w:val="0"/>
        <w:spacing w:line="249" w:lineRule="auto"/>
        <w:ind w:left="3540" w:right="533" w:firstLine="708"/>
        <w:rPr>
          <w:color w:val="231F20"/>
          <w:spacing w:val="2"/>
        </w:rPr>
      </w:pPr>
    </w:p>
    <w:p w14:paraId="0C58728C" w14:textId="77777777" w:rsidR="0091433F" w:rsidRPr="00EE2284" w:rsidRDefault="0091433F" w:rsidP="0091433F">
      <w:pPr>
        <w:widowControl w:val="0"/>
        <w:autoSpaceDE w:val="0"/>
        <w:autoSpaceDN w:val="0"/>
        <w:adjustRightInd w:val="0"/>
        <w:spacing w:line="249" w:lineRule="auto"/>
        <w:ind w:left="4248" w:right="533" w:firstLine="708"/>
        <w:rPr>
          <w:color w:val="231F20"/>
          <w:spacing w:val="2"/>
        </w:rPr>
      </w:pPr>
      <w:r w:rsidRPr="00EE2284">
        <w:rPr>
          <w:color w:val="231F20"/>
          <w:spacing w:val="2"/>
        </w:rPr>
        <w:t>_______________________________</w:t>
      </w:r>
    </w:p>
    <w:p w14:paraId="382F23E0" w14:textId="77777777" w:rsidR="0091433F" w:rsidRPr="00FF140C" w:rsidRDefault="0091433F" w:rsidP="0091433F">
      <w:pPr>
        <w:widowControl w:val="0"/>
        <w:autoSpaceDE w:val="0"/>
        <w:autoSpaceDN w:val="0"/>
        <w:adjustRightInd w:val="0"/>
        <w:spacing w:line="249" w:lineRule="auto"/>
        <w:ind w:left="4956" w:right="533"/>
        <w:rPr>
          <w:color w:val="231F20"/>
          <w:spacing w:val="2"/>
          <w:sz w:val="20"/>
          <w:szCs w:val="20"/>
        </w:rPr>
      </w:pPr>
      <w:r w:rsidRPr="00EE2284">
        <w:rPr>
          <w:color w:val="231F20"/>
          <w:w w:val="104"/>
          <w:sz w:val="20"/>
          <w:szCs w:val="20"/>
        </w:rPr>
        <w:t xml:space="preserve">   </w:t>
      </w:r>
      <w:r w:rsidRPr="00EE2284">
        <w:rPr>
          <w:color w:val="231F20"/>
          <w:w w:val="104"/>
          <w:sz w:val="20"/>
          <w:szCs w:val="20"/>
        </w:rPr>
        <w:tab/>
      </w:r>
      <w:r w:rsidRPr="00EE2284">
        <w:rPr>
          <w:color w:val="231F20"/>
          <w:w w:val="104"/>
          <w:sz w:val="20"/>
          <w:szCs w:val="20"/>
        </w:rPr>
        <w:tab/>
        <w:t>(potpis</w:t>
      </w:r>
      <w:r w:rsidRPr="00EE2284">
        <w:rPr>
          <w:color w:val="231F20"/>
          <w:spacing w:val="3"/>
          <w:sz w:val="20"/>
          <w:szCs w:val="20"/>
        </w:rPr>
        <w:t>, pečat)</w:t>
      </w:r>
      <w:r w:rsidRPr="00FF140C">
        <w:rPr>
          <w:color w:val="231F20"/>
          <w:spacing w:val="2"/>
          <w:sz w:val="20"/>
          <w:szCs w:val="20"/>
        </w:rPr>
        <w:t xml:space="preserve"> </w:t>
      </w:r>
    </w:p>
    <w:sectPr w:rsidR="0091433F" w:rsidRPr="00FF140C" w:rsidSect="00073B96">
      <w:pgSz w:w="11900" w:h="16840"/>
      <w:pgMar w:top="1134" w:right="1127" w:bottom="851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D1988"/>
    <w:multiLevelType w:val="hybridMultilevel"/>
    <w:tmpl w:val="547A232C"/>
    <w:lvl w:ilvl="0" w:tplc="A4303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  <w:w w:val="10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5E1F"/>
    <w:multiLevelType w:val="hybridMultilevel"/>
    <w:tmpl w:val="CC74F36E"/>
    <w:lvl w:ilvl="0" w:tplc="2C648020">
      <w:start w:val="1"/>
      <w:numFmt w:val="bullet"/>
      <w:lvlText w:val="-"/>
      <w:lvlJc w:val="left"/>
      <w:pPr>
        <w:ind w:left="105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42B5656F"/>
    <w:multiLevelType w:val="hybridMultilevel"/>
    <w:tmpl w:val="A9B4DA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A6A68"/>
    <w:multiLevelType w:val="multilevel"/>
    <w:tmpl w:val="DE48137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055861500">
    <w:abstractNumId w:val="0"/>
  </w:num>
  <w:num w:numId="2" w16cid:durableId="806820689">
    <w:abstractNumId w:val="2"/>
  </w:num>
  <w:num w:numId="3" w16cid:durableId="445589550">
    <w:abstractNumId w:val="1"/>
  </w:num>
  <w:num w:numId="4" w16cid:durableId="1344823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61D"/>
    <w:rsid w:val="00034AF2"/>
    <w:rsid w:val="00073B96"/>
    <w:rsid w:val="00093308"/>
    <w:rsid w:val="000B7D22"/>
    <w:rsid w:val="000D7724"/>
    <w:rsid w:val="00100654"/>
    <w:rsid w:val="001721F3"/>
    <w:rsid w:val="001A4E69"/>
    <w:rsid w:val="001B49A3"/>
    <w:rsid w:val="00265927"/>
    <w:rsid w:val="00265DA4"/>
    <w:rsid w:val="002C3D3E"/>
    <w:rsid w:val="002D06A6"/>
    <w:rsid w:val="002D7DBD"/>
    <w:rsid w:val="002E17FF"/>
    <w:rsid w:val="002F3D48"/>
    <w:rsid w:val="003003CB"/>
    <w:rsid w:val="00337CCF"/>
    <w:rsid w:val="003D7C2F"/>
    <w:rsid w:val="003F37F8"/>
    <w:rsid w:val="00417524"/>
    <w:rsid w:val="004B3C80"/>
    <w:rsid w:val="004D109C"/>
    <w:rsid w:val="00521D56"/>
    <w:rsid w:val="005823DB"/>
    <w:rsid w:val="00584F4C"/>
    <w:rsid w:val="005C3B8B"/>
    <w:rsid w:val="00663FB9"/>
    <w:rsid w:val="00685D61"/>
    <w:rsid w:val="006D41D1"/>
    <w:rsid w:val="0071061D"/>
    <w:rsid w:val="00724119"/>
    <w:rsid w:val="00726632"/>
    <w:rsid w:val="007F4A90"/>
    <w:rsid w:val="00801B13"/>
    <w:rsid w:val="00832ADC"/>
    <w:rsid w:val="008A7062"/>
    <w:rsid w:val="008F08A5"/>
    <w:rsid w:val="0091433F"/>
    <w:rsid w:val="009371AB"/>
    <w:rsid w:val="009547D9"/>
    <w:rsid w:val="0095618A"/>
    <w:rsid w:val="00A447F1"/>
    <w:rsid w:val="00A75658"/>
    <w:rsid w:val="00AB2984"/>
    <w:rsid w:val="00AB5579"/>
    <w:rsid w:val="00AC4937"/>
    <w:rsid w:val="00AD3124"/>
    <w:rsid w:val="00B36D01"/>
    <w:rsid w:val="00BA25B2"/>
    <w:rsid w:val="00BD0634"/>
    <w:rsid w:val="00BD4409"/>
    <w:rsid w:val="00C07F73"/>
    <w:rsid w:val="00C13162"/>
    <w:rsid w:val="00C36261"/>
    <w:rsid w:val="00C46566"/>
    <w:rsid w:val="00C7015B"/>
    <w:rsid w:val="00C70215"/>
    <w:rsid w:val="00C847D9"/>
    <w:rsid w:val="00CB1E62"/>
    <w:rsid w:val="00CD4CD6"/>
    <w:rsid w:val="00D520A2"/>
    <w:rsid w:val="00D706A4"/>
    <w:rsid w:val="00D754DF"/>
    <w:rsid w:val="00D944D5"/>
    <w:rsid w:val="00DB6D2B"/>
    <w:rsid w:val="00E03169"/>
    <w:rsid w:val="00EE2284"/>
    <w:rsid w:val="00F67FE7"/>
    <w:rsid w:val="00FE35FD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2481"/>
  <w15:docId w15:val="{E248FAD2-9686-4F51-A3DC-2B97C318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034AF2"/>
    <w:pPr>
      <w:spacing w:line="288" w:lineRule="atLeast"/>
    </w:pPr>
    <w:rPr>
      <w:rFonts w:ascii="Tahoma" w:hAnsi="Tahoma" w:cs="Tahoma"/>
      <w:color w:val="666666"/>
      <w:sz w:val="17"/>
      <w:szCs w:val="17"/>
    </w:rPr>
  </w:style>
  <w:style w:type="paragraph" w:styleId="Zaglavlje">
    <w:name w:val="header"/>
    <w:basedOn w:val="Normal"/>
    <w:link w:val="ZaglavljeChar"/>
    <w:semiHidden/>
    <w:unhideWhenUsed/>
    <w:rsid w:val="00034AF2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semiHidden/>
    <w:rsid w:val="00034A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034A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034A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034AF2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034AF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semiHidden/>
    <w:rsid w:val="00034AF2"/>
    <w:pPr>
      <w:spacing w:before="100" w:beforeAutospacing="1" w:after="100" w:afterAutospacing="1"/>
    </w:pPr>
  </w:style>
  <w:style w:type="paragraph" w:customStyle="1" w:styleId="NoSpacing1">
    <w:name w:val="No Spacing1"/>
    <w:semiHidden/>
    <w:rsid w:val="00034AF2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character" w:customStyle="1" w:styleId="ja-social-bookmarking1">
    <w:name w:val="ja-social-bookmarking1"/>
    <w:basedOn w:val="Zadanifontodlomka"/>
    <w:rsid w:val="00034AF2"/>
  </w:style>
  <w:style w:type="character" w:customStyle="1" w:styleId="TijelotekstaChar1">
    <w:name w:val="Tijelo teksta Char1"/>
    <w:basedOn w:val="Zadanifontodlomka"/>
    <w:uiPriority w:val="99"/>
    <w:semiHidden/>
    <w:rsid w:val="00034AF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33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308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D754DF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1721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59"/>
    <w:rsid w:val="0017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Bukvić</dc:creator>
  <cp:lastModifiedBy>Marta Surac</cp:lastModifiedBy>
  <cp:revision>11</cp:revision>
  <cp:lastPrinted>2022-12-28T10:11:00Z</cp:lastPrinted>
  <dcterms:created xsi:type="dcterms:W3CDTF">2016-07-22T12:19:00Z</dcterms:created>
  <dcterms:modified xsi:type="dcterms:W3CDTF">2025-10-13T12:58:00Z</dcterms:modified>
</cp:coreProperties>
</file>